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13" w:rsidRDefault="00E47C13" w:rsidP="00E47C13">
      <w:pPr>
        <w:pStyle w:val="Bezmezer"/>
      </w:pPr>
      <w:r>
        <w:t xml:space="preserve">Učebnice str. 20 – </w:t>
      </w:r>
      <w:proofErr w:type="spellStart"/>
      <w:r>
        <w:t>cv</w:t>
      </w:r>
      <w:proofErr w:type="spellEnd"/>
      <w:r>
        <w:t>. 4 až 9</w:t>
      </w:r>
    </w:p>
    <w:p w:rsidR="00E47C13" w:rsidRDefault="00E47C13" w:rsidP="00E47C13">
      <w:pPr>
        <w:pStyle w:val="Bezmezer"/>
      </w:pPr>
      <w:r>
        <w:t>Pracovní sešit str. 147 (vyzkoušejte si test)</w:t>
      </w:r>
    </w:p>
    <w:p w:rsidR="00E47C13" w:rsidRDefault="00E47C13" w:rsidP="00E47C13">
      <w:pPr>
        <w:pStyle w:val="Bezmezer"/>
      </w:pPr>
    </w:p>
    <w:p w:rsidR="005B64AD" w:rsidRDefault="005B64AD" w:rsidP="00E47C13">
      <w:pPr>
        <w:pStyle w:val="Bezmezer"/>
      </w:pPr>
      <w:r>
        <w:t>Dál</w:t>
      </w:r>
      <w:r w:rsidR="00BE4E93">
        <w:t xml:space="preserve">e jsme na konci poslední hodiny </w:t>
      </w:r>
      <w:r>
        <w:t>nakousli gr</w:t>
      </w:r>
      <w:r w:rsidR="00BE4E93">
        <w:t xml:space="preserve">afické sčítání a odčítání úhlu.) </w:t>
      </w:r>
      <w:r>
        <w:t>Pro pochopení připojuji</w:t>
      </w:r>
      <w:r w:rsidR="009033B2">
        <w:t xml:space="preserve"> video, kde je vysvětlen</w:t>
      </w:r>
      <w:r>
        <w:t xml:space="preserve"> postup. </w:t>
      </w:r>
    </w:p>
    <w:p w:rsidR="005B64AD" w:rsidRDefault="00BE4E93" w:rsidP="00E47C13">
      <w:pPr>
        <w:pStyle w:val="Bezmezer"/>
      </w:pPr>
      <w:r>
        <w:t xml:space="preserve">Zkuste udělat </w:t>
      </w:r>
      <w:r w:rsidR="005B64AD">
        <w:t xml:space="preserve">k tomuto učivu cvičení v PS na str. 149 </w:t>
      </w:r>
      <w:r w:rsidR="009033B2">
        <w:t>–</w:t>
      </w:r>
      <w:r w:rsidR="005B64AD">
        <w:t xml:space="preserve"> 150</w:t>
      </w:r>
      <w:r>
        <w:t>.</w:t>
      </w:r>
    </w:p>
    <w:p w:rsidR="009033B2" w:rsidRDefault="009033B2" w:rsidP="00E47C13">
      <w:pPr>
        <w:pStyle w:val="Bezmezer"/>
      </w:pPr>
    </w:p>
    <w:p w:rsidR="009033B2" w:rsidRDefault="009033B2" w:rsidP="00E47C13">
      <w:pPr>
        <w:pStyle w:val="Bezmezer"/>
      </w:pPr>
      <w:r>
        <w:t>video po čas 6:27</w:t>
      </w:r>
    </w:p>
    <w:p w:rsidR="009033B2" w:rsidRDefault="009033B2" w:rsidP="00E47C13">
      <w:pPr>
        <w:pStyle w:val="Bezmezer"/>
      </w:pPr>
      <w:hyperlink r:id="rId4" w:history="1">
        <w:r>
          <w:rPr>
            <w:rStyle w:val="Hypertextovodkaz"/>
          </w:rPr>
          <w:t>https://www.youtube.com/watch?v=ITyFVCvxIHs</w:t>
        </w:r>
      </w:hyperlink>
    </w:p>
    <w:sectPr w:rsidR="009033B2" w:rsidSect="00446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proofState w:spelling="clean" w:grammar="clean"/>
  <w:defaultTabStop w:val="708"/>
  <w:hyphenationZone w:val="425"/>
  <w:characterSpacingControl w:val="doNotCompress"/>
  <w:compat/>
  <w:rsids>
    <w:rsidRoot w:val="00EE6CC2"/>
    <w:rsid w:val="002B23BF"/>
    <w:rsid w:val="00446666"/>
    <w:rsid w:val="005B64AD"/>
    <w:rsid w:val="009033B2"/>
    <w:rsid w:val="00BE4E93"/>
    <w:rsid w:val="00E47C13"/>
    <w:rsid w:val="00EE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6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7C1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9033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TyFVCvxIH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</dc:creator>
  <cp:lastModifiedBy>Šimon</cp:lastModifiedBy>
  <cp:revision>4</cp:revision>
  <dcterms:created xsi:type="dcterms:W3CDTF">2020-03-17T08:01:00Z</dcterms:created>
  <dcterms:modified xsi:type="dcterms:W3CDTF">2020-03-17T08:48:00Z</dcterms:modified>
</cp:coreProperties>
</file>