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J 5.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Mil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holky a kluci!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Wingdings" w:cs="Wingdings" w:hAnsi="Wingdings" w:eastAsia="Wingdings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Toto je zad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pro n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kolik z v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s, co z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stali doma, pr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ce je na 1 t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Calibri" w:cs="Calibri" w:hAnsi="Calibri" w:eastAsia="Calibri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den.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Do  ned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le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31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.5.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lete zadan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é ú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koly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 xml:space="preserve">- to co je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erven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eji hodn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lady  p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pln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!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Martina  Hol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1.C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l:Procvi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uji si 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ty s 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edlo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FF2600"/>
            </w14:solidFill>
          </w14:textFill>
        </w:rPr>
        <w:t>kami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color="ff2600"/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  <w:lang w:val="it-IT"/>
        </w:rPr>
        <w:t>1. Dopl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ň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si v pracovn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se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it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ě 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ze 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>43/7,8. 50/1,2 a b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sz w:val="24"/>
          <w:szCs w:val="24"/>
          <w:u w:color="ff2600"/>
          <w:rtl w:val="0"/>
        </w:rPr>
        <w:t>2. V u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č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str. </w:t>
      </w:r>
      <w:r>
        <w:rPr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53/5 a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-podle poslechu p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i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a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ď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 xml:space="preserve">k 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čí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slu v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c z nab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ff2600"/>
          <w:rtl w:val="0"/>
        </w:rPr>
        <w:t>dky 1-, 2-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"https://elt.oup.com/student/project/level1/unit05/audio?cc=global&amp;selLanguage=en"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https://elt.oup.com/student/project/level1/unit05/audio?cc=global&amp;selLanguage=en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val="single" w:color="ff2600"/>
          <w:rtl w:val="0"/>
          <w:lang w:val="en-US"/>
          <w14:textOutline w14:w="12700" w14:cap="flat">
            <w14:noFill/>
            <w14:miter w14:lim="400000"/>
          </w14:textOutline>
        </w:rPr>
        <w:t>page 53, exercise 5a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2. C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l : Nau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čí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 se slovn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z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sobu na d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ů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m a vybaven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5.B</w:t>
      </w:r>
    </w:p>
    <w:p>
      <w:pPr>
        <w:pStyle w:val="Text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ebnice 54/1- 55/ 6a  poslouchej a opakuj slova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"https://elt.oup.com/student/project/level1/unit05/audio?cc=global&amp;selLanguage=en"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https://elt.oup.com/student/project/level1/unit05/audio?cc=global&amp;selLanguage=en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val="single"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val="single" w:color="ff2600"/>
          <w:rtl w:val="0"/>
          <w:lang w:val="en-US"/>
          <w14:textOutline w14:w="12700" w14:cap="flat">
            <w14:noFill/>
            <w14:miter w14:lim="400000"/>
          </w14:textOutline>
        </w:rPr>
        <w:t>page 54 exercise 1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val="single" w:color="ff2600"/>
          <w:rtl w:val="0"/>
          <w:lang w:val="en-US"/>
          <w14:textOutline w14:w="12700" w14:cap="flat">
            <w14:noFill/>
            <w14:miter w14:lim="400000"/>
          </w14:textOutline>
        </w:rPr>
        <w:t>page 55 exercise 6a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2. V pracovn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pt-PT"/>
          <w14:textOutline w14:w="12700" w14:cap="flat">
            <w14:noFill/>
            <w14:miter w14:lim="400000"/>
          </w14:textOutline>
        </w:rPr>
        <w:t>m se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>si dopl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Style w:val="Žádný"/>
          <w:rFonts w:ascii="Calibri" w:cs="Calibri" w:hAnsi="Calibri" w:eastAsia="Calibri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>44/cv. 1a,b ,2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de-DE"/>
          <w14:textOutline w14:w="12700" w14:cap="flat">
            <w14:noFill/>
            <w14:miter w14:lim="400000"/>
          </w14:textOutline>
        </w:rPr>
        <w:t>3 Procvi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14:textOutline w14:w="12700" w14:cap="flat">
            <w14:noFill/>
            <w14:miter w14:lim="400000"/>
          </w14:textOutline>
        </w:rPr>
        <w:t xml:space="preserve">si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sz w:val="24"/>
          <w:szCs w:val="24"/>
          <w:u w:color="ff2600"/>
          <w14:textOutline w14:w="12700" w14:cap="flat">
            <w14:noFill/>
            <w14:miter w14:lim="400000"/>
          </w14:textOutline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"https://quizlet.com/505813732/project-1-unit-5b-flash-cards/"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https://quizlet.com/505813732/project-1-unit-5b-flash-cards/</w:t>
      </w:r>
      <w:r>
        <w:rPr/>
        <w:fldChar w:fldCharType="end" w:fldLock="0"/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outline w:val="0"/>
          <w:color w:val="ee220c"/>
          <w:u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 xml:space="preserve">write, test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color="ff2600"/>
          <w:rtl w:val="0"/>
          <w14:textFill>
            <w14:solidFill>
              <w14:srgbClr w14:val="EE220C"/>
            </w14:solidFill>
          </w14:textFill>
        </w:rPr>
        <w:t xml:space="preserve">3. 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C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fr-FR"/>
          <w14:textFill>
            <w14:solidFill>
              <w14:srgbClr w14:val="EE220C"/>
            </w14:solidFill>
          </w14:textFill>
        </w:rPr>
        <w:t>l : Pou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ží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v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:lang w:val="en-US"/>
          <w14:textFill>
            <w14:solidFill>
              <w14:srgbClr w14:val="EE220C"/>
            </w14:solidFill>
          </w14:textFill>
        </w:rPr>
        <w:t>m  vazbu there is/ are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1.Vysv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tlen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ee220c"/>
          <w:sz w:val="24"/>
          <w:szCs w:val="24"/>
          <w:u w:val="single" w:color="ff2600"/>
          <w:rtl w:val="0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ru-RU"/>
        </w:rPr>
        <w:t>1 v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c-            There is a  television in my room.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v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ce v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c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í      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There are 2 windows in my room.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dopl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ň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si tabulku ze str.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 54/cv.4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2. P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ř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epi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š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si  do se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itu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 cv. 5/ 54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it-IT"/>
        </w:rPr>
        <w:t>3. Dopl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ň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v pracovn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í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pt-PT"/>
        </w:rPr>
        <w:t>m se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š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it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ě</w:t>
      </w:r>
      <w:r>
        <w:rPr>
          <w:rStyle w:val="Žádný"/>
          <w:rFonts w:ascii="Calibri" w:cs="Calibri" w:hAnsi="Calibri" w:eastAsia="Calibri"/>
          <w:b w:val="1"/>
          <w:bCs w:val="1"/>
          <w:outline w:val="0"/>
          <w:color w:val="cc503e"/>
          <w:sz w:val="24"/>
          <w:szCs w:val="24"/>
          <w:u w:color="ff2600"/>
          <w:rtl w:val="0"/>
          <w14:textFill>
            <w14:solidFill>
              <w14:srgbClr w14:val="CC503E"/>
            </w14:solidFill>
          </w14:textFill>
        </w:rPr>
        <w:t xml:space="preserve"> str. 45 cv. 3,4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>4. Procvi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</w:rPr>
        <w:t xml:space="preserve">č </w:t>
      </w: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si vazbu there is/ are   s Mimoni</w:t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"https://en.islcollective.com/video-lessons/there-there-are-minions-dinosaur"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https://en.islcollective.com/video-lessons/there-there-are-minions-dinosaur</w:t>
      </w:r>
      <w:r>
        <w:rPr/>
        <w:fldChar w:fldCharType="end" w:fldLock="0"/>
      </w:r>
    </w:p>
    <w:p>
      <w:pPr>
        <w:pStyle w:val="Výchozí"/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</w:rPr>
      </w:pPr>
    </w:p>
    <w:p>
      <w:pPr>
        <w:pStyle w:val="Výchozí"/>
      </w:pPr>
      <w:r>
        <w:rPr>
          <w:rStyle w:val="Žádný"/>
          <w:rFonts w:ascii="Calibri" w:cs="Calibri" w:hAnsi="Calibri" w:eastAsia="Calibri"/>
          <w:b w:val="1"/>
          <w:bCs w:val="1"/>
          <w:sz w:val="24"/>
          <w:szCs w:val="24"/>
          <w:u w:color="ff2600"/>
          <w:rtl w:val="0"/>
          <w:lang w:val="en-US"/>
        </w:rPr>
        <w:t>Good Luck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Čísla">
    <w:name w:val="Čísla"/>
    <w:pPr>
      <w:numPr>
        <w:numId w:val="1"/>
      </w:numPr>
    </w:p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Žádný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